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F4E3">
      <w:pPr>
        <w:pStyle w:val="19"/>
        <w:jc w:val="center"/>
        <w:rPr>
          <w:rFonts w:ascii="黑体" w:hAnsi="黑体" w:eastAsia="黑体"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GB"/>
          <w14:textFill>
            <w14:solidFill>
              <w14:schemeClr w14:val="tx1"/>
            </w14:solidFill>
          </w14:textFill>
        </w:rPr>
        <w:t>广东财经大学本科生毕业论文</w:t>
      </w:r>
      <w:r>
        <w:rPr>
          <w:rFonts w:hint="eastAsia" w:ascii="黑体" w:hAnsi="黑体" w:eastAsia="黑体"/>
          <w:color w:val="auto"/>
          <w:sz w:val="44"/>
          <w:szCs w:val="44"/>
          <w:lang w:val="en-GB"/>
        </w:rPr>
        <w:t>撰写规范</w:t>
      </w:r>
    </w:p>
    <w:p w14:paraId="68C5B618">
      <w:pPr>
        <w:spacing w:line="4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（理工类）</w:t>
      </w:r>
    </w:p>
    <w:p w14:paraId="33D3D765"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根据《广东财经大学本科毕业论文(设计)管理办法》中华人民共和国国家标准《科学技术报告、学位论文和学术论文的编写格式》（国家标准GB7713-87）及《信息与文献参考文献著录规则》</w:t>
      </w:r>
      <w:r>
        <w:rPr>
          <w:rFonts w:hint="eastAsia" w:ascii="宋体" w:hAnsi="宋体" w:cs="宋体"/>
          <w:sz w:val="28"/>
          <w:szCs w:val="28"/>
        </w:rPr>
        <w:t>（GB/T7714-2015）的规定</w:t>
      </w:r>
      <w:r>
        <w:rPr>
          <w:rFonts w:hint="eastAsia" w:ascii="宋体" w:hAnsi="宋体" w:eastAsia="宋体" w:cs="宋体"/>
          <w:sz w:val="28"/>
          <w:szCs w:val="28"/>
        </w:rPr>
        <w:t>，特制定《</w:t>
      </w:r>
      <w:r>
        <w:rPr>
          <w:rFonts w:hint="eastAsia" w:ascii="宋体" w:hAnsi="宋体" w:eastAsia="宋体" w:cs="宋体"/>
          <w:kern w:val="2"/>
          <w:sz w:val="28"/>
          <w:szCs w:val="28"/>
        </w:rPr>
        <w:t>广东财经大学本科生毕业论文 (设计)撰写规范》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3AECC71">
      <w:pPr>
        <w:tabs>
          <w:tab w:val="left" w:pos="540"/>
        </w:tabs>
        <w:ind w:left="-2" w:leftChars="-1" w:firstLine="643" w:firstLineChars="200"/>
        <w:rPr>
          <w:rFonts w:ascii="黑体" w:hAnsi="黑体" w:eastAsia="黑体" w:cs="黑体"/>
          <w:b/>
          <w:bCs/>
          <w:sz w:val="32"/>
          <w:szCs w:val="32"/>
          <w:lang w:val="en-GB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GB"/>
        </w:rPr>
        <w:t>一、规范性引用文件</w:t>
      </w:r>
    </w:p>
    <w:p w14:paraId="05C0545B">
      <w:pPr>
        <w:spacing w:line="4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为确保我校本科生毕业论文 (设计)写作符合规范，本规范参考以下标准：</w:t>
      </w:r>
    </w:p>
    <w:p w14:paraId="10E58097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1.《科学技术报告、学位论文和学术论文的编写格式》（GB7713—87）；</w:t>
      </w:r>
    </w:p>
    <w:p w14:paraId="170E15C5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2.《学位论文编写规则》（G</w:t>
      </w:r>
      <w:r>
        <w:rPr>
          <w:rFonts w:ascii="宋体" w:hAnsi="宋体" w:eastAsia="宋体" w:cs="宋体"/>
          <w:sz w:val="28"/>
          <w:szCs w:val="28"/>
        </w:rPr>
        <w:t>B/T7713.1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z w:val="28"/>
          <w:szCs w:val="28"/>
        </w:rPr>
        <w:t>2006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3DF253C8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.《标点符号用法》(GB/T 15834—2011)；</w:t>
      </w:r>
    </w:p>
    <w:p w14:paraId="0CC86F7C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.《出版物数字用法》（GB/T15835—2011）；</w:t>
      </w:r>
    </w:p>
    <w:p w14:paraId="165897E0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.《国际单位制及其应用》（GB3100—</w:t>
      </w:r>
      <w:r>
        <w:rPr>
          <w:rFonts w:ascii="宋体" w:hAnsi="宋体" w:eastAsia="宋体" w:cs="宋体"/>
          <w:sz w:val="28"/>
          <w:szCs w:val="28"/>
        </w:rPr>
        <w:t>93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6EA2C57C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.《中国人名汉语拼音拼写规则》（GB/T 28039—2011）；</w:t>
      </w:r>
    </w:p>
    <w:p w14:paraId="1C58C1F9">
      <w:pPr>
        <w:spacing w:line="400" w:lineRule="exact"/>
        <w:ind w:left="600" w:left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.《信息与文献参考文献著录规则》（GB/T 7714—2015）。</w:t>
      </w:r>
    </w:p>
    <w:p w14:paraId="26742F54">
      <w:pPr>
        <w:tabs>
          <w:tab w:val="left" w:pos="540"/>
        </w:tabs>
        <w:ind w:left="-2" w:leftChars="-1" w:firstLine="643" w:firstLineChars="200"/>
        <w:rPr>
          <w:rFonts w:ascii="黑体" w:hAnsi="黑体" w:eastAsia="黑体" w:cs="黑体"/>
          <w:b/>
          <w:bCs/>
          <w:sz w:val="32"/>
          <w:szCs w:val="32"/>
          <w:lang w:val="en-GB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GB"/>
        </w:rPr>
        <w:t>二、毕业论文构成及各部分写作要求</w:t>
      </w:r>
    </w:p>
    <w:p w14:paraId="3FBB85FC">
      <w:pPr>
        <w:pStyle w:val="47"/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本科毕业论文由封面、成绩评定表、原创及版权授权声明、中文摘要（含中文关键词）、英文摘要（含英文关键词）、目录、正文、注释</w:t>
      </w: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如无可省略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、参考文献、附录（如无可</w:t>
      </w:r>
      <w:r>
        <w:rPr>
          <w:rFonts w:ascii="宋体" w:hAnsi="宋体" w:eastAsia="宋体" w:cs="宋体"/>
          <w:sz w:val="28"/>
          <w:szCs w:val="28"/>
        </w:rPr>
        <w:t>省略</w:t>
      </w:r>
      <w:r>
        <w:rPr>
          <w:rFonts w:hint="eastAsia" w:ascii="宋体" w:hAnsi="宋体" w:eastAsia="宋体" w:cs="宋体"/>
          <w:sz w:val="28"/>
          <w:szCs w:val="28"/>
        </w:rPr>
        <w:t>）、致谢十一部分组成。</w:t>
      </w:r>
    </w:p>
    <w:p w14:paraId="2A68F259">
      <w:pPr>
        <w:pStyle w:val="37"/>
        <w:numPr>
          <w:ilvl w:val="0"/>
          <w:numId w:val="1"/>
        </w:numPr>
        <w:ind w:firstLineChars="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封面</w:t>
      </w:r>
    </w:p>
    <w:p w14:paraId="1D8FAE80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1.毕业论文的封面和封底使用统一格式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封面须注明论文题目、学院、专业、班级、学号、学生姓名、指导教师、提交日期。</w:t>
      </w:r>
    </w:p>
    <w:p w14:paraId="4D8DA87E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2.毕业论文封面格式右上角的档案号图形，如下图所示。此图内的空白处为学校档案室根据档案管理要求填写，学生不必再填写内容。档案号图示中的“</w:t>
      </w:r>
      <w:r>
        <w:rPr>
          <w:rFonts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__”空白处为可变更的毕业届数，学生可根据毕业时的年份进行填写。如，某学生毕业时间为202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年，则应填“202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tbl>
      <w:tblPr>
        <w:tblStyle w:val="21"/>
        <w:tblpPr w:leftFromText="180" w:rightFromText="180" w:vertAnchor="text" w:horzAnchor="margin" w:tblpXSpec="right" w:tblpY="24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24"/>
        <w:gridCol w:w="2270"/>
      </w:tblGrid>
      <w:tr w14:paraId="7C91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vMerge w:val="restart"/>
            <w:vAlign w:val="center"/>
          </w:tcPr>
          <w:p w14:paraId="33E92FD8">
            <w:pPr>
              <w:spacing w:line="400" w:lineRule="exact"/>
            </w:pPr>
            <w:r>
              <w:rPr>
                <w:rFonts w:hint="eastAsia"/>
                <w:b/>
                <w:sz w:val="30"/>
              </w:rPr>
              <w:t>广东财经大学</w:t>
            </w:r>
          </w:p>
        </w:tc>
        <w:tc>
          <w:tcPr>
            <w:tcW w:w="624" w:type="dxa"/>
            <w:vMerge w:val="restart"/>
            <w:vAlign w:val="center"/>
          </w:tcPr>
          <w:p w14:paraId="07B6AF80">
            <w:pPr>
              <w:spacing w:line="400" w:lineRule="exact"/>
              <w:rPr>
                <w:b/>
                <w:sz w:val="30"/>
              </w:rPr>
            </w:pPr>
          </w:p>
        </w:tc>
        <w:tc>
          <w:tcPr>
            <w:tcW w:w="2270" w:type="dxa"/>
            <w:vAlign w:val="center"/>
          </w:tcPr>
          <w:p w14:paraId="595CDA0B">
            <w:pPr>
              <w:spacing w:line="400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20</w:t>
            </w:r>
            <w:r>
              <w:rPr>
                <w:rFonts w:hint="eastAsia"/>
                <w:b/>
                <w:sz w:val="30"/>
              </w:rPr>
              <w:t>__JX16-</w:t>
            </w:r>
          </w:p>
        </w:tc>
      </w:tr>
      <w:tr w14:paraId="3C0E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4" w:type="dxa"/>
            <w:vMerge w:val="continue"/>
            <w:vAlign w:val="center"/>
          </w:tcPr>
          <w:p w14:paraId="31B37859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624" w:type="dxa"/>
            <w:vMerge w:val="continue"/>
            <w:vAlign w:val="center"/>
          </w:tcPr>
          <w:p w14:paraId="11414B65">
            <w:pPr>
              <w:spacing w:line="400" w:lineRule="exact"/>
              <w:rPr>
                <w:rFonts w:ascii="宋体" w:hAnsi="宋体"/>
                <w:b/>
              </w:rPr>
            </w:pPr>
          </w:p>
        </w:tc>
        <w:tc>
          <w:tcPr>
            <w:tcW w:w="2270" w:type="dxa"/>
            <w:vAlign w:val="center"/>
          </w:tcPr>
          <w:p w14:paraId="7E174B6E">
            <w:pPr>
              <w:spacing w:line="400" w:lineRule="exact"/>
              <w:rPr>
                <w:rFonts w:ascii="宋体" w:hAnsi="宋体"/>
                <w:b/>
              </w:rPr>
            </w:pPr>
          </w:p>
        </w:tc>
      </w:tr>
    </w:tbl>
    <w:p w14:paraId="21FEAA2C">
      <w:pPr>
        <w:tabs>
          <w:tab w:val="left" w:pos="540"/>
        </w:tabs>
        <w:ind w:left="643"/>
        <w:rPr>
          <w:sz w:val="28"/>
          <w:szCs w:val="24"/>
          <w:lang w:val="en-GB"/>
        </w:rPr>
      </w:pPr>
    </w:p>
    <w:p w14:paraId="73DC9EAC">
      <w:pPr>
        <w:pStyle w:val="37"/>
        <w:tabs>
          <w:tab w:val="left" w:pos="540"/>
        </w:tabs>
        <w:ind w:left="1723" w:firstLine="0" w:firstLineChars="0"/>
        <w:rPr>
          <w:rFonts w:ascii="宋体" w:hAnsi="宋体"/>
          <w:lang w:val="en-GB"/>
        </w:rPr>
      </w:pPr>
    </w:p>
    <w:p w14:paraId="04044FCF">
      <w:pPr>
        <w:pStyle w:val="37"/>
        <w:numPr>
          <w:ilvl w:val="0"/>
          <w:numId w:val="1"/>
        </w:numPr>
        <w:ind w:firstLineChars="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摘要</w:t>
      </w:r>
    </w:p>
    <w:p w14:paraId="02F0DDB7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摘要是论文内容的简要陈述，需客观陈述观点，一般应说明研究工作目的、研究方法、结果和最终结论等，用第三人称表述形式，不得采用“本文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、”作者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等第一人称表达形式。</w:t>
      </w:r>
    </w:p>
    <w:p w14:paraId="2DB79562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中文摘要一般为200～300字，“摘要”标题用三号黑体加粗居中，</w:t>
      </w:r>
      <w:r>
        <w:rPr>
          <w:rFonts w:ascii="宋体" w:hAnsi="宋体" w:eastAsia="宋体" w:cs="宋体"/>
          <w:sz w:val="28"/>
          <w:szCs w:val="28"/>
        </w:rPr>
        <w:t>摘要正文上空</w:t>
      </w:r>
      <w:r>
        <w:rPr>
          <w:rFonts w:hint="eastAsia" w:ascii="宋体" w:hAnsi="宋体" w:eastAsia="宋体" w:cs="宋体"/>
          <w:sz w:val="28"/>
          <w:szCs w:val="28"/>
        </w:rPr>
        <w:t>一行，左起空两个字行文，用四号宋体行文；</w:t>
      </w:r>
    </w:p>
    <w:p w14:paraId="5C21A29E">
      <w:pPr>
        <w:pStyle w:val="12"/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英文摘要不超过250个实词，“Abstract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标题词用三号Times New Roman字体加粗</w:t>
      </w:r>
      <w:r>
        <w:rPr>
          <w:rFonts w:ascii="宋体" w:hAnsi="宋体" w:eastAsia="宋体" w:cs="宋体"/>
          <w:sz w:val="28"/>
          <w:szCs w:val="28"/>
        </w:rPr>
        <w:t>居中，下空一行</w:t>
      </w:r>
      <w:r>
        <w:rPr>
          <w:rFonts w:hint="eastAsia" w:ascii="宋体" w:hAnsi="宋体" w:eastAsia="宋体" w:cs="宋体"/>
          <w:sz w:val="28"/>
          <w:szCs w:val="28"/>
        </w:rPr>
        <w:t>,摘要正文左起空四个字符行文，用Times New Roman四号。</w:t>
      </w:r>
    </w:p>
    <w:p w14:paraId="235A6D32">
      <w:pPr>
        <w:pStyle w:val="37"/>
        <w:numPr>
          <w:ilvl w:val="0"/>
          <w:numId w:val="1"/>
        </w:numPr>
        <w:ind w:firstLineChars="0"/>
        <w:jc w:val="both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关键词</w:t>
      </w:r>
    </w:p>
    <w:p w14:paraId="6EF2FBAE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关键词是表示全文主题内容信息的单词或术语。一般3～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个，另起一行，排在摘要的下方。</w:t>
      </w:r>
    </w:p>
    <w:p w14:paraId="28D8B677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中文“关键词”用四号黑体加粗左对齐，关键词</w:t>
      </w:r>
      <w:r>
        <w:rPr>
          <w:rFonts w:ascii="宋体" w:hAnsi="宋体" w:eastAsia="宋体" w:cs="宋体"/>
          <w:sz w:val="28"/>
          <w:szCs w:val="28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用四号宋体,词与词之间用中文分号隔开。</w:t>
      </w:r>
    </w:p>
    <w:p w14:paraId="34086BA1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英文</w:t>
      </w:r>
      <w:r>
        <w:rPr>
          <w:rFonts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Key words”用Times New Roman四号加粗左对齐, 关键词内容用Times New Roman四号,词与词之间用英文分号隔开。</w:t>
      </w:r>
    </w:p>
    <w:p w14:paraId="2FE7FF6A">
      <w:pPr>
        <w:ind w:firstLine="643" w:firstLineChars="200"/>
        <w:rPr>
          <w:rFonts w:ascii="宋体" w:hAnsi="宋体"/>
          <w:b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（四）目录</w:t>
      </w:r>
    </w:p>
    <w:p w14:paraId="6B7B6F37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目录</w:t>
      </w:r>
      <w:r>
        <w:rPr>
          <w:rFonts w:ascii="宋体" w:hAnsi="宋体" w:eastAsia="宋体" w:cs="宋体"/>
          <w:sz w:val="28"/>
          <w:szCs w:val="28"/>
        </w:rPr>
        <w:t>由论文分级标题及参考文献、附录、</w:t>
      </w:r>
      <w:r>
        <w:rPr>
          <w:rFonts w:hint="eastAsia" w:ascii="宋体" w:hAnsi="宋体" w:eastAsia="宋体" w:cs="宋体"/>
          <w:sz w:val="28"/>
          <w:szCs w:val="28"/>
        </w:rPr>
        <w:t>致谢等部分组成，目录一般列第一、二级标题，重要部分可列至第三级标题。</w:t>
      </w:r>
    </w:p>
    <w:p w14:paraId="268691D4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“目录”两字之间空四字，居中，用三号宋体加粗。</w:t>
      </w:r>
      <w:r>
        <w:rPr>
          <w:rFonts w:ascii="宋体" w:hAnsi="宋体" w:eastAsia="宋体" w:cs="宋体"/>
          <w:sz w:val="28"/>
          <w:szCs w:val="28"/>
        </w:rPr>
        <w:t>目录正文上空一行。</w:t>
      </w:r>
      <w:r>
        <w:rPr>
          <w:rFonts w:hint="eastAsia" w:ascii="宋体" w:hAnsi="宋体" w:eastAsia="宋体" w:cs="宋体"/>
          <w:sz w:val="28"/>
          <w:szCs w:val="28"/>
        </w:rPr>
        <w:t>目录行间距为25磅。第一级标题四号黑体加粗，第二级标题四号宋体，第三级标题四号宋体。</w:t>
      </w:r>
    </w:p>
    <w:p w14:paraId="5A76E507"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（五）正文</w:t>
      </w:r>
    </w:p>
    <w:p w14:paraId="2E2BA673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.从</w:t>
      </w:r>
      <w:r>
        <w:rPr>
          <w:rFonts w:hint="eastAsia" w:ascii="宋体" w:hAnsi="宋体" w:eastAsia="宋体" w:cs="宋体"/>
          <w:sz w:val="28"/>
          <w:szCs w:val="28"/>
        </w:rPr>
        <w:t>正文页开始标注页眉，直至正文结束（含注释、参考文献和附录）。页眉左齐部分为：“广东财经大学**学院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全称；页眉右齐为论文的题目（主标题即可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。页眉下加横线，字体采用黑体小五号，具体格式按模板。</w:t>
      </w:r>
    </w:p>
    <w:p w14:paraId="1AD3C4AD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2.页眉下排论文题名。题名是以最恰当、最简明的词语反映论文中最重要的特定内容的逻辑组合。题名应该避免使用不常见的缩略词、首字母缩写字、字符、代号和公式等。题名一般不宜超过2</w:t>
      </w:r>
      <w:r>
        <w:rPr>
          <w:rFonts w:ascii="宋体" w:hAnsi="宋体" w:eastAsia="宋体" w:cs="宋体"/>
          <w:sz w:val="28"/>
          <w:szCs w:val="28"/>
        </w:rPr>
        <w:t>0个</w:t>
      </w:r>
      <w:r>
        <w:rPr>
          <w:rFonts w:hint="eastAsia" w:ascii="宋体" w:hAnsi="宋体" w:eastAsia="宋体" w:cs="宋体"/>
          <w:sz w:val="28"/>
          <w:szCs w:val="28"/>
        </w:rPr>
        <w:t>字，题名语意末尽，可用副题名补充说明论文中的特定内容。题名上下各空一行，以小二号黑体居中排版，副题名排在主题名之下，在主题名第三个字下排破折号及副题名，以三号宋体排版，不空行。</w:t>
      </w:r>
    </w:p>
    <w:p w14:paraId="43044E57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．文章正文是论文的主体部分，篇幅一般要求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000字以上（不含</w:t>
      </w:r>
      <w:r>
        <w:rPr>
          <w:rFonts w:ascii="宋体" w:hAnsi="宋体" w:eastAsia="宋体" w:cs="宋体"/>
          <w:sz w:val="28"/>
          <w:szCs w:val="28"/>
        </w:rPr>
        <w:t>附录、</w:t>
      </w:r>
      <w:r>
        <w:rPr>
          <w:rFonts w:hint="eastAsia" w:ascii="宋体" w:hAnsi="宋体" w:eastAsia="宋体" w:cs="宋体"/>
          <w:sz w:val="28"/>
          <w:szCs w:val="28"/>
        </w:rPr>
        <w:t>致谢），要求论点明确，主题突出，数据可靠。</w:t>
      </w:r>
    </w:p>
    <w:p w14:paraId="22193E45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论文的各级标题及题号，采用1， 1.1， 1.1.1 标准形式．</w:t>
      </w:r>
    </w:p>
    <w:p w14:paraId="62DC2F3C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论文中的动植物名、数学公式及参考文献中的外文字母注意文种、正斜体、大小写、上下角等写法。</w:t>
      </w:r>
    </w:p>
    <w:p w14:paraId="43F784CC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外国人名按人名手册译成汉文名。文中初次出现时须在汉文名后括附原文。外文部分的中国地名及人名均按汉语拼音或少数民族语言习惯书写。</w:t>
      </w:r>
    </w:p>
    <w:p w14:paraId="1D8F1B14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文中插图、照片、表格务求精炼必要。</w:t>
      </w:r>
    </w:p>
    <w:p w14:paraId="464F6152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1)插图采用微机制图，图件用计算机制作。可用文件包括文本、CorelDRAW. CDR(要求矢量图)。</w:t>
      </w:r>
    </w:p>
    <w:p w14:paraId="0E98B47B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2)制图要求：图内文字5号宋体：江河湖海左斜，脉右斜；变量符号斜体；常量符号、化学符号、单位用正体，加括号。</w:t>
      </w:r>
    </w:p>
    <w:p w14:paraId="3D277D5E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3)图件尺寸：半栏图横向尺寸小于了7.8cm,通栏图横向尺寸小于16.0cm。</w:t>
      </w:r>
    </w:p>
    <w:p w14:paraId="67193FDF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4)图例一律放在图内。中文图注在中文图题上，英文图注在英文图题上。插图放在文中第一次提到该图的自然段结束处，图下写明图序号、中文图题及英文图题。</w:t>
      </w:r>
    </w:p>
    <w:p w14:paraId="4A7306C0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5)表格的中英文表题应写在表上方(先中文，后英文)，放在正文中表序号出现后的自然段结束处。</w:t>
      </w:r>
    </w:p>
    <w:p w14:paraId="10437B5B"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数学公式另起行居中写，长的公式注意转行规定，所用符号清晰。一律采用中华人民共和国法定计量单位，并用单位符号表示。凡确切单位的计量一律用阿拉伯数字表示。</w:t>
      </w:r>
    </w:p>
    <w:p w14:paraId="25D32072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（六）注释</w:t>
      </w:r>
    </w:p>
    <w:p w14:paraId="4E1E2BDB"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毕业论文 (设计) 的“注释”是对学术作品的某些内容所作的说明。在</w:t>
      </w:r>
      <w:r>
        <w:rPr>
          <w:rFonts w:ascii="宋体" w:hAnsi="宋体" w:eastAsia="宋体" w:cs="宋体"/>
          <w:sz w:val="28"/>
          <w:szCs w:val="28"/>
        </w:rPr>
        <w:t>注释所在行的标</w:t>
      </w:r>
      <w:r>
        <w:rPr>
          <w:rFonts w:hint="eastAsia" w:ascii="宋体" w:hAnsi="宋体" w:eastAsia="宋体" w:cs="宋体"/>
          <w:sz w:val="28"/>
          <w:szCs w:val="28"/>
        </w:rPr>
        <w:t>点前右上角以上标方式标出，如“……①。”  并在注释当页以脚注形式标注，字体用五号宋体。按文中各注释出现的先后顺序，采用数字加圆圈编号，如①，每页重新编号。</w:t>
      </w:r>
    </w:p>
    <w:p w14:paraId="1372173C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（七）</w:t>
      </w:r>
      <w:r>
        <w:rPr>
          <w:rFonts w:eastAsia="黑体"/>
          <w:b/>
          <w:sz w:val="32"/>
          <w:szCs w:val="24"/>
          <w:lang w:val="en-GB"/>
        </w:rPr>
        <w:t>参考文献</w:t>
      </w:r>
    </w:p>
    <w:p w14:paraId="0ED68AAA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参考文献”必须是正式出版物文献。参考文献是在学术研究过程中,对一些观点、数据等的参考或借鉴。参考文献分引文型参考文献和阅读型参考文献，引文参考文献需标注引文具体位置，阅读型参考文献标注参考范围。参考文献的著录均应符合国家标准《信息与文献参考文献著录规则》（GB/T 7714—2015）。</w:t>
      </w:r>
    </w:p>
    <w:p w14:paraId="158DE980">
      <w:pPr>
        <w:snapToGrid w:val="0"/>
        <w:spacing w:after="0" w:line="500" w:lineRule="exact"/>
        <w:ind w:firstLine="600" w:firstLineChars="200"/>
        <w:jc w:val="both"/>
        <w:rPr>
          <w:rFonts w:ascii="宋体" w:hAnsi="宋体" w:cs="宋体"/>
          <w:sz w:val="28"/>
          <w:szCs w:val="28"/>
          <w:lang w:val="en-GB"/>
        </w:rPr>
      </w:pPr>
      <w:r>
        <w:rPr>
          <w:rFonts w:hint="eastAsia" w:ascii="仿宋_GB2312" w:hAnsi="宋体" w:eastAsia="仿宋_GB2312"/>
          <w:kern w:val="10"/>
          <w:sz w:val="30"/>
          <w:szCs w:val="30"/>
        </w:rPr>
        <w:t>“</w:t>
      </w:r>
      <w:r>
        <w:rPr>
          <w:rFonts w:hint="eastAsia" w:ascii="宋体" w:hAnsi="宋体" w:cs="宋体"/>
          <w:sz w:val="28"/>
          <w:szCs w:val="28"/>
          <w:lang w:val="en-GB"/>
        </w:rPr>
        <w:t>参考文献</w:t>
      </w:r>
      <w:r>
        <w:rPr>
          <w:rFonts w:hint="eastAsia" w:ascii="仿宋_GB2312" w:hAnsi="宋体" w:eastAsia="仿宋_GB2312"/>
          <w:kern w:val="10"/>
          <w:sz w:val="30"/>
          <w:szCs w:val="30"/>
        </w:rPr>
        <w:t>”</w:t>
      </w:r>
      <w:r>
        <w:rPr>
          <w:rFonts w:hint="eastAsia" w:ascii="宋体" w:hAnsi="宋体" w:cs="宋体"/>
          <w:sz w:val="28"/>
          <w:szCs w:val="28"/>
          <w:lang w:val="en-GB"/>
        </w:rPr>
        <w:t>四个字用黑体三号加粗，居中，上下空一行。参考文献内容用五号宋体。英文参考文献内容用Times New Roman五号。</w:t>
      </w:r>
    </w:p>
    <w:p w14:paraId="65BCBE90">
      <w:pPr>
        <w:snapToGrid w:val="0"/>
        <w:spacing w:after="0" w:line="500" w:lineRule="exact"/>
        <w:ind w:firstLine="560" w:firstLineChars="200"/>
        <w:jc w:val="both"/>
        <w:rPr>
          <w:rFonts w:ascii="宋体" w:hAnsi="宋体" w:cs="宋体"/>
          <w:sz w:val="28"/>
          <w:szCs w:val="28"/>
          <w:lang w:val="en-GB"/>
        </w:rPr>
      </w:pPr>
      <w:r>
        <w:rPr>
          <w:rFonts w:hint="eastAsia" w:ascii="宋体" w:hAnsi="宋体" w:cs="宋体"/>
          <w:sz w:val="28"/>
          <w:szCs w:val="28"/>
          <w:lang w:val="en-GB"/>
        </w:rPr>
        <w:t>参考文献按顺序编码制编排，并用数字加方括号表示，如［1］</w:t>
      </w:r>
      <w:bookmarkStart w:id="0" w:name="OLE_LINK1"/>
      <w:r>
        <w:rPr>
          <w:rFonts w:hint="eastAsia" w:ascii="宋体" w:hAnsi="宋体" w:cs="宋体"/>
          <w:sz w:val="28"/>
          <w:szCs w:val="28"/>
          <w:lang w:val="en-GB"/>
        </w:rPr>
        <w:t>…</w:t>
      </w:r>
      <w:bookmarkEnd w:id="0"/>
      <w:r>
        <w:rPr>
          <w:rFonts w:hint="eastAsia" w:ascii="宋体" w:hAnsi="宋体" w:cs="宋体"/>
          <w:sz w:val="28"/>
          <w:szCs w:val="28"/>
          <w:lang w:val="en-GB"/>
        </w:rPr>
        <w:t>…，在正文中引用该文献的句末处的标点前以上标方式标出。反复引用的同一文献以该文献在正文中第一次被引用时的序号为准，同一文献在论文中用同一序号。序号和具体参考文献内容之间空一格。</w:t>
      </w:r>
    </w:p>
    <w:p w14:paraId="65DA4EBC">
      <w:pPr>
        <w:snapToGrid w:val="0"/>
        <w:spacing w:after="0" w:line="500" w:lineRule="exact"/>
        <w:ind w:firstLine="560" w:firstLineChars="200"/>
        <w:jc w:val="both"/>
        <w:rPr>
          <w:rFonts w:ascii="宋体" w:hAnsi="宋体" w:cs="宋体"/>
          <w:sz w:val="28"/>
          <w:szCs w:val="28"/>
          <w:lang w:val="en-GB"/>
        </w:rPr>
      </w:pPr>
      <w:r>
        <w:rPr>
          <w:rFonts w:hint="eastAsia" w:ascii="宋体" w:hAnsi="宋体" w:cs="宋体"/>
          <w:sz w:val="28"/>
          <w:szCs w:val="28"/>
          <w:lang w:val="en-GB"/>
        </w:rPr>
        <w:t>所有参考文献在正文末按其在正文中被引用的先后顺序列出。以“参考文献”作标题，居中排；参考文献的序号左顶格，以与正文中的指示序号格式一致。每一参考文献条目的最后均以“.”结束。</w:t>
      </w:r>
    </w:p>
    <w:p w14:paraId="05D081E1">
      <w:pPr>
        <w:snapToGrid w:val="0"/>
        <w:spacing w:after="0" w:line="500" w:lineRule="exact"/>
        <w:ind w:firstLine="560" w:firstLineChars="200"/>
        <w:jc w:val="both"/>
        <w:rPr>
          <w:rFonts w:ascii="宋体" w:hAnsi="宋体" w:cs="宋体"/>
          <w:sz w:val="28"/>
          <w:szCs w:val="28"/>
          <w:lang w:val="en-GB"/>
        </w:rPr>
      </w:pPr>
      <w:r>
        <w:rPr>
          <w:rFonts w:hint="eastAsia" w:ascii="宋体" w:hAnsi="宋体" w:cs="宋体"/>
          <w:sz w:val="28"/>
          <w:szCs w:val="28"/>
          <w:lang w:val="en-GB"/>
        </w:rPr>
        <w:t>文献类型</w:t>
      </w:r>
      <w:r>
        <w:rPr>
          <w:rFonts w:ascii="宋体" w:hAnsi="宋体" w:cs="宋体"/>
          <w:sz w:val="28"/>
          <w:szCs w:val="28"/>
          <w:lang w:val="en-GB"/>
        </w:rPr>
        <w:t>和</w:t>
      </w:r>
      <w:r>
        <w:rPr>
          <w:rFonts w:hint="eastAsia" w:ascii="宋体" w:hAnsi="宋体" w:cs="宋体"/>
          <w:sz w:val="28"/>
          <w:szCs w:val="28"/>
          <w:lang w:val="en-GB"/>
        </w:rPr>
        <w:t>标识</w:t>
      </w:r>
      <w:r>
        <w:rPr>
          <w:rFonts w:ascii="宋体" w:hAnsi="宋体" w:cs="宋体"/>
          <w:sz w:val="28"/>
          <w:szCs w:val="28"/>
          <w:lang w:val="en-GB"/>
        </w:rPr>
        <w:t>代码见</w:t>
      </w:r>
      <w:r>
        <w:rPr>
          <w:rFonts w:hint="eastAsia" w:ascii="宋体" w:hAnsi="宋体" w:cs="宋体"/>
          <w:sz w:val="28"/>
          <w:szCs w:val="28"/>
          <w:lang w:val="en-GB"/>
        </w:rPr>
        <w:t>表1</w:t>
      </w:r>
      <w:r>
        <w:rPr>
          <w:rFonts w:ascii="宋体" w:hAnsi="宋体" w:cs="宋体"/>
          <w:sz w:val="28"/>
          <w:szCs w:val="28"/>
          <w:lang w:val="en-GB"/>
        </w:rPr>
        <w:t>，</w:t>
      </w:r>
      <w:r>
        <w:rPr>
          <w:rFonts w:hint="eastAsia" w:ascii="宋体" w:hAnsi="宋体" w:cs="宋体"/>
          <w:sz w:val="28"/>
          <w:szCs w:val="28"/>
          <w:lang w:val="en-GB"/>
        </w:rPr>
        <w:t>其他未说明的文献类型，建议采用单字母“Z”。电子资源载体和标识代码见表2.</w:t>
      </w:r>
    </w:p>
    <w:p w14:paraId="2D29E767">
      <w:pPr>
        <w:pStyle w:val="13"/>
        <w:jc w:val="center"/>
        <w:rPr>
          <w:rFonts w:ascii="仿宋" w:hAnsi="仿宋" w:eastAsia="仿宋" w:cs="Times New Roman"/>
          <w:b/>
        </w:rPr>
      </w:pPr>
    </w:p>
    <w:p w14:paraId="5EA364D4">
      <w:pPr>
        <w:pStyle w:val="13"/>
        <w:jc w:val="center"/>
        <w:rPr>
          <w:rFonts w:cs="Times New Roman" w:asciiTheme="minorEastAsia" w:hAnsiTheme="minorEastAsia"/>
          <w:b/>
          <w:sz w:val="21"/>
        </w:rPr>
      </w:pPr>
      <w:r>
        <w:rPr>
          <w:rFonts w:hint="eastAsia" w:cs="Times New Roman" w:asciiTheme="minorEastAsia" w:hAnsiTheme="minorEastAsia"/>
          <w:b/>
          <w:sz w:val="21"/>
        </w:rPr>
        <w:t>表1文献类型和标识代码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07"/>
        <w:gridCol w:w="707"/>
        <w:gridCol w:w="707"/>
        <w:gridCol w:w="707"/>
        <w:gridCol w:w="707"/>
        <w:gridCol w:w="513"/>
        <w:gridCol w:w="510"/>
        <w:gridCol w:w="510"/>
        <w:gridCol w:w="510"/>
        <w:gridCol w:w="558"/>
        <w:gridCol w:w="709"/>
        <w:gridCol w:w="562"/>
      </w:tblGrid>
      <w:tr w14:paraId="7285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8" w:type="dxa"/>
            <w:vAlign w:val="center"/>
          </w:tcPr>
          <w:p w14:paraId="022899EA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参考文献类型</w:t>
            </w:r>
          </w:p>
        </w:tc>
        <w:tc>
          <w:tcPr>
            <w:tcW w:w="707" w:type="dxa"/>
            <w:vAlign w:val="center"/>
          </w:tcPr>
          <w:p w14:paraId="379CE2A0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普通图书</w:t>
            </w:r>
          </w:p>
        </w:tc>
        <w:tc>
          <w:tcPr>
            <w:tcW w:w="707" w:type="dxa"/>
            <w:vAlign w:val="center"/>
          </w:tcPr>
          <w:p w14:paraId="6DF2722A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会议论文</w:t>
            </w:r>
          </w:p>
        </w:tc>
        <w:tc>
          <w:tcPr>
            <w:tcW w:w="707" w:type="dxa"/>
            <w:vAlign w:val="center"/>
          </w:tcPr>
          <w:p w14:paraId="32947CF6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报纸文章</w:t>
            </w:r>
          </w:p>
        </w:tc>
        <w:tc>
          <w:tcPr>
            <w:tcW w:w="707" w:type="dxa"/>
            <w:vAlign w:val="center"/>
          </w:tcPr>
          <w:p w14:paraId="65F58AB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期刊文章</w:t>
            </w:r>
          </w:p>
        </w:tc>
        <w:tc>
          <w:tcPr>
            <w:tcW w:w="707" w:type="dxa"/>
            <w:vAlign w:val="center"/>
          </w:tcPr>
          <w:p w14:paraId="509A94B9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学位论文</w:t>
            </w:r>
          </w:p>
        </w:tc>
        <w:tc>
          <w:tcPr>
            <w:tcW w:w="513" w:type="dxa"/>
            <w:vAlign w:val="center"/>
          </w:tcPr>
          <w:p w14:paraId="49DA71ED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报告</w:t>
            </w:r>
          </w:p>
        </w:tc>
        <w:tc>
          <w:tcPr>
            <w:tcW w:w="510" w:type="dxa"/>
            <w:vAlign w:val="center"/>
          </w:tcPr>
          <w:p w14:paraId="2BE4B247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标准</w:t>
            </w:r>
          </w:p>
        </w:tc>
        <w:tc>
          <w:tcPr>
            <w:tcW w:w="510" w:type="dxa"/>
            <w:vAlign w:val="center"/>
          </w:tcPr>
          <w:p w14:paraId="44AA0C64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专利</w:t>
            </w:r>
          </w:p>
        </w:tc>
        <w:tc>
          <w:tcPr>
            <w:tcW w:w="510" w:type="dxa"/>
            <w:vAlign w:val="center"/>
          </w:tcPr>
          <w:p w14:paraId="4BC95C30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汇编</w:t>
            </w:r>
          </w:p>
        </w:tc>
        <w:tc>
          <w:tcPr>
            <w:tcW w:w="558" w:type="dxa"/>
            <w:vAlign w:val="center"/>
          </w:tcPr>
          <w:p w14:paraId="30F9F015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档案</w:t>
            </w:r>
          </w:p>
        </w:tc>
        <w:tc>
          <w:tcPr>
            <w:tcW w:w="709" w:type="dxa"/>
            <w:vAlign w:val="center"/>
          </w:tcPr>
          <w:p w14:paraId="37043A73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数据库</w:t>
            </w:r>
          </w:p>
        </w:tc>
        <w:tc>
          <w:tcPr>
            <w:tcW w:w="562" w:type="dxa"/>
            <w:vAlign w:val="center"/>
          </w:tcPr>
          <w:p w14:paraId="7DF9530A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古籍</w:t>
            </w:r>
          </w:p>
        </w:tc>
      </w:tr>
      <w:tr w14:paraId="4219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 w14:paraId="4E60BAF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文献类型标志</w:t>
            </w:r>
          </w:p>
        </w:tc>
        <w:tc>
          <w:tcPr>
            <w:tcW w:w="707" w:type="dxa"/>
            <w:vAlign w:val="center"/>
          </w:tcPr>
          <w:p w14:paraId="573CDAC6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M</w:t>
            </w:r>
          </w:p>
        </w:tc>
        <w:tc>
          <w:tcPr>
            <w:tcW w:w="707" w:type="dxa"/>
            <w:vAlign w:val="center"/>
          </w:tcPr>
          <w:p w14:paraId="774BDDC5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C</w:t>
            </w:r>
          </w:p>
        </w:tc>
        <w:tc>
          <w:tcPr>
            <w:tcW w:w="707" w:type="dxa"/>
            <w:vAlign w:val="center"/>
          </w:tcPr>
          <w:p w14:paraId="252425E1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N</w:t>
            </w:r>
          </w:p>
        </w:tc>
        <w:tc>
          <w:tcPr>
            <w:tcW w:w="707" w:type="dxa"/>
            <w:vAlign w:val="center"/>
          </w:tcPr>
          <w:p w14:paraId="05DF99C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J</w:t>
            </w:r>
          </w:p>
        </w:tc>
        <w:tc>
          <w:tcPr>
            <w:tcW w:w="707" w:type="dxa"/>
            <w:vAlign w:val="center"/>
          </w:tcPr>
          <w:p w14:paraId="097B0EFE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D</w:t>
            </w:r>
          </w:p>
        </w:tc>
        <w:tc>
          <w:tcPr>
            <w:tcW w:w="513" w:type="dxa"/>
            <w:vAlign w:val="center"/>
          </w:tcPr>
          <w:p w14:paraId="1FC2761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R</w:t>
            </w:r>
          </w:p>
        </w:tc>
        <w:tc>
          <w:tcPr>
            <w:tcW w:w="510" w:type="dxa"/>
            <w:vAlign w:val="center"/>
          </w:tcPr>
          <w:p w14:paraId="6342C92D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S</w:t>
            </w:r>
          </w:p>
        </w:tc>
        <w:tc>
          <w:tcPr>
            <w:tcW w:w="510" w:type="dxa"/>
            <w:vAlign w:val="center"/>
          </w:tcPr>
          <w:p w14:paraId="363388CD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P</w:t>
            </w:r>
          </w:p>
        </w:tc>
        <w:tc>
          <w:tcPr>
            <w:tcW w:w="510" w:type="dxa"/>
            <w:vAlign w:val="center"/>
          </w:tcPr>
          <w:p w14:paraId="0A14111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G</w:t>
            </w:r>
          </w:p>
        </w:tc>
        <w:tc>
          <w:tcPr>
            <w:tcW w:w="558" w:type="dxa"/>
            <w:vAlign w:val="center"/>
          </w:tcPr>
          <w:p w14:paraId="2B291FCA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cs="Times New Roman" w:asciiTheme="minorEastAsia" w:hAnsiTheme="minorEastAsia"/>
                <w:sz w:val="21"/>
              </w:rPr>
              <w:t>A</w:t>
            </w:r>
          </w:p>
        </w:tc>
        <w:tc>
          <w:tcPr>
            <w:tcW w:w="709" w:type="dxa"/>
            <w:vAlign w:val="center"/>
          </w:tcPr>
          <w:p w14:paraId="5884C961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DB</w:t>
            </w:r>
          </w:p>
        </w:tc>
        <w:tc>
          <w:tcPr>
            <w:tcW w:w="562" w:type="dxa"/>
            <w:vAlign w:val="center"/>
          </w:tcPr>
          <w:p w14:paraId="7AB3DC13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O</w:t>
            </w:r>
          </w:p>
        </w:tc>
      </w:tr>
    </w:tbl>
    <w:p w14:paraId="241EA365">
      <w:pPr>
        <w:snapToGrid w:val="0"/>
        <w:ind w:firstLine="420" w:firstLineChars="200"/>
        <w:jc w:val="center"/>
        <w:rPr>
          <w:rFonts w:asciiTheme="minorEastAsia" w:hAnsiTheme="minorEastAsia"/>
          <w:sz w:val="21"/>
          <w:szCs w:val="21"/>
          <w:lang w:val="en-GB"/>
        </w:rPr>
      </w:pPr>
    </w:p>
    <w:p w14:paraId="2F58CB1A">
      <w:pPr>
        <w:pStyle w:val="13"/>
        <w:jc w:val="center"/>
        <w:rPr>
          <w:rFonts w:cs="Times New Roman" w:asciiTheme="minorEastAsia" w:hAnsiTheme="minorEastAsia"/>
          <w:b/>
          <w:sz w:val="21"/>
        </w:rPr>
      </w:pPr>
      <w:r>
        <w:rPr>
          <w:rFonts w:cs="Times New Roman" w:asciiTheme="minorEastAsia" w:hAnsiTheme="minorEastAsia"/>
          <w:b/>
          <w:sz w:val="21"/>
        </w:rPr>
        <w:t>表</w:t>
      </w:r>
      <w:r>
        <w:rPr>
          <w:rFonts w:hint="eastAsia" w:cs="Times New Roman" w:asciiTheme="minorEastAsia" w:hAnsiTheme="minorEastAsia"/>
          <w:b/>
          <w:sz w:val="21"/>
        </w:rPr>
        <w:t>2子资源载体和标识代码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399"/>
        <w:gridCol w:w="1687"/>
        <w:gridCol w:w="1687"/>
        <w:gridCol w:w="1518"/>
      </w:tblGrid>
      <w:tr w14:paraId="0BE1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4059FDA8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电子</w:t>
            </w:r>
            <w:r>
              <w:rPr>
                <w:rFonts w:cs="Times New Roman" w:asciiTheme="minorEastAsia" w:hAnsiTheme="minorEastAsia"/>
                <w:sz w:val="21"/>
              </w:rPr>
              <w:t>资源的载体类型</w:t>
            </w:r>
          </w:p>
        </w:tc>
        <w:tc>
          <w:tcPr>
            <w:tcW w:w="1399" w:type="dxa"/>
            <w:vAlign w:val="center"/>
          </w:tcPr>
          <w:p w14:paraId="4283A9FE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磁带</w:t>
            </w:r>
          </w:p>
        </w:tc>
        <w:tc>
          <w:tcPr>
            <w:tcW w:w="1687" w:type="dxa"/>
            <w:vAlign w:val="center"/>
          </w:tcPr>
          <w:p w14:paraId="35B5E5A0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磁盘</w:t>
            </w:r>
          </w:p>
        </w:tc>
        <w:tc>
          <w:tcPr>
            <w:tcW w:w="1687" w:type="dxa"/>
            <w:vAlign w:val="center"/>
          </w:tcPr>
          <w:p w14:paraId="338C3BDF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光盘</w:t>
            </w:r>
          </w:p>
        </w:tc>
        <w:tc>
          <w:tcPr>
            <w:tcW w:w="1518" w:type="dxa"/>
            <w:vAlign w:val="center"/>
          </w:tcPr>
          <w:p w14:paraId="70632665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联机网络</w:t>
            </w:r>
          </w:p>
        </w:tc>
      </w:tr>
      <w:tr w14:paraId="24F4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4FB20CE4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载体</w:t>
            </w:r>
            <w:r>
              <w:rPr>
                <w:rFonts w:cs="Times New Roman" w:asciiTheme="minorEastAsia" w:hAnsiTheme="minorEastAsia"/>
                <w:sz w:val="21"/>
              </w:rPr>
              <w:t>类型标识代码</w:t>
            </w:r>
          </w:p>
        </w:tc>
        <w:tc>
          <w:tcPr>
            <w:tcW w:w="1399" w:type="dxa"/>
            <w:vAlign w:val="center"/>
          </w:tcPr>
          <w:p w14:paraId="7282F950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MT</w:t>
            </w:r>
          </w:p>
        </w:tc>
        <w:tc>
          <w:tcPr>
            <w:tcW w:w="1687" w:type="dxa"/>
            <w:vAlign w:val="center"/>
          </w:tcPr>
          <w:p w14:paraId="72DC09EC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DK</w:t>
            </w:r>
          </w:p>
        </w:tc>
        <w:tc>
          <w:tcPr>
            <w:tcW w:w="1687" w:type="dxa"/>
            <w:vAlign w:val="center"/>
          </w:tcPr>
          <w:p w14:paraId="0EBD9D00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CD</w:t>
            </w:r>
          </w:p>
        </w:tc>
        <w:tc>
          <w:tcPr>
            <w:tcW w:w="1518" w:type="dxa"/>
            <w:vAlign w:val="center"/>
          </w:tcPr>
          <w:p w14:paraId="451547DC">
            <w:pPr>
              <w:pStyle w:val="13"/>
              <w:jc w:val="center"/>
              <w:rPr>
                <w:rFonts w:cs="Times New Roman" w:asciiTheme="minorEastAsia" w:hAnsiTheme="minorEastAsia"/>
                <w:sz w:val="21"/>
              </w:rPr>
            </w:pPr>
            <w:r>
              <w:rPr>
                <w:rFonts w:hint="eastAsia" w:cs="Times New Roman" w:asciiTheme="minorEastAsia" w:hAnsiTheme="minorEastAsia"/>
                <w:sz w:val="21"/>
              </w:rPr>
              <w:t>OL</w:t>
            </w:r>
          </w:p>
        </w:tc>
      </w:tr>
    </w:tbl>
    <w:p w14:paraId="372CB952">
      <w:pPr>
        <w:pStyle w:val="13"/>
        <w:jc w:val="center"/>
        <w:rPr>
          <w:rFonts w:cs="Times New Roman" w:asciiTheme="minorEastAsia" w:hAnsiTheme="minorEastAsia"/>
          <w:sz w:val="32"/>
          <w:szCs w:val="32"/>
        </w:rPr>
      </w:pPr>
    </w:p>
    <w:p w14:paraId="6664019A">
      <w:pPr>
        <w:snapToGrid w:val="0"/>
        <w:rPr>
          <w:rFonts w:ascii="宋体" w:hAnsi="宋体"/>
          <w:b/>
          <w:sz w:val="32"/>
          <w:szCs w:val="32"/>
          <w:lang w:val="en-GB"/>
        </w:rPr>
      </w:pPr>
      <w:r>
        <w:rPr>
          <w:rFonts w:hint="eastAsia" w:ascii="宋体" w:hAnsi="宋体"/>
          <w:b/>
          <w:sz w:val="32"/>
          <w:szCs w:val="32"/>
          <w:lang w:val="en-GB"/>
        </w:rPr>
        <w:t>参考文献的编排格式及示例如下：</w:t>
      </w:r>
    </w:p>
    <w:p w14:paraId="0C949F32">
      <w:pPr>
        <w:pStyle w:val="13"/>
        <w:spacing w:after="0" w:line="500" w:lineRule="exact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1.</w:t>
      </w:r>
      <w:r>
        <w:rPr>
          <w:rFonts w:hint="eastAsia"/>
          <w:b/>
          <w:sz w:val="28"/>
          <w:szCs w:val="28"/>
          <w:lang w:val="en-GB"/>
        </w:rPr>
        <w:t>中文文献</w:t>
      </w:r>
    </w:p>
    <w:p w14:paraId="5D97611B">
      <w:pPr>
        <w:pStyle w:val="13"/>
        <w:spacing w:after="0" w:line="500" w:lineRule="exact"/>
        <w:ind w:firstLine="560" w:firstLineChars="200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a. 普通图书</w:t>
      </w:r>
      <w:r>
        <w:rPr>
          <w:rFonts w:hint="eastAsia" w:ascii="Times New Roman" w:hAnsi="Times New Roman" w:cs="Times New Roman"/>
          <w:sz w:val="28"/>
          <w:szCs w:val="28"/>
        </w:rPr>
        <w:t>(包括专著、教材等)、会议论文集、资料汇编、学位论文、报告(包括科研报告、技术报告、调查报告、考察报告等)、参考工具书(包括手册、百科全书、字典、图集等)</w:t>
      </w:r>
      <w:r>
        <w:rPr>
          <w:rFonts w:hint="eastAsia" w:ascii="Times New Roman" w:hAnsi="Times New Roman" w:cs="Times New Roman"/>
          <w:sz w:val="28"/>
          <w:szCs w:val="28"/>
        </w:rPr>
        <w:cr/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主要责任者.文献题名：其他题名信息[文献类型标识/文献载体标识]. 其他责任者(任选).版本项(任选).出版地:出版者,出版年:引文页码.</w:t>
      </w:r>
    </w:p>
    <w:p w14:paraId="465E7AAC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[1] 陈登原.国史旧闻：第一卷[M].北京:中华书局,2000:29. </w:t>
      </w:r>
    </w:p>
    <w:p w14:paraId="379AB663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[2] 昂温 G,昂温 P S.外国出版史[M].陈生铮，译.北京:中国书籍出版社,1988:25-29.</w:t>
      </w:r>
    </w:p>
    <w:p w14:paraId="26B72D66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[3] 辛希孟.信息技术与信息服务国际研讨会论文集:A集[C].北京:中国社会科学出版社,1994:18-33.</w:t>
      </w:r>
    </w:p>
    <w:p w14:paraId="0E32C33D">
      <w:pPr>
        <w:pStyle w:val="13"/>
        <w:spacing w:after="0" w:line="500" w:lineRule="exact"/>
        <w:ind w:firstLine="560" w:firstLineChars="200"/>
        <w:jc w:val="both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b. 期刊文章</w:t>
      </w:r>
    </w:p>
    <w:p w14:paraId="58112E98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主要责任者.文献题名[J].刊名,年,卷(期):起止页码.</w:t>
      </w:r>
    </w:p>
    <w:p w14:paraId="5A93DD6B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</w:t>
      </w:r>
      <w:r>
        <w:rPr>
          <w:rFonts w:ascii="Times New Roman" w:hAnsi="Times New Roman" w:eastAsia="楷体_GB2312" w:cs="Times New Roman"/>
          <w:sz w:val="28"/>
          <w:szCs w:val="28"/>
        </w:rPr>
        <w:t>4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] 金显贺,王昌长,王忠东,等.一种用于在线检测局部放电的数字滤波技术[J].清华大学学报:自然科学版,1993,33(4):62-67.</w:t>
      </w:r>
    </w:p>
    <w:p w14:paraId="4C5958A6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</w:t>
      </w:r>
      <w:r>
        <w:rPr>
          <w:rFonts w:ascii="Times New Roman" w:hAnsi="Times New Roman" w:eastAsia="楷体_GB2312" w:cs="Times New Roman"/>
          <w:sz w:val="28"/>
          <w:szCs w:val="28"/>
        </w:rPr>
        <w:t>5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] 何龄修.读顾城《南明史》[J].中国史研究,1998(3):167-173.</w:t>
      </w:r>
    </w:p>
    <w:p w14:paraId="346DF182">
      <w:pPr>
        <w:pStyle w:val="13"/>
        <w:spacing w:after="0" w:line="500" w:lineRule="exact"/>
        <w:ind w:left="400" w:leftChars="200"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c.报纸文章</w:t>
      </w:r>
    </w:p>
    <w:p w14:paraId="20E2E1FD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主要责任者.文献题名[N].报纸名,出版日期(版次).</w:t>
      </w:r>
    </w:p>
    <w:p w14:paraId="77ABE342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[6] 谢希德.创造学习的新思路[N].人民日报</w:t>
      </w:r>
      <w:r>
        <w:rPr>
          <w:rFonts w:ascii="Times New Roman" w:hAnsi="Times New Roman" w:eastAsia="楷体_GB2312" w:cs="Times New Roman"/>
          <w:sz w:val="28"/>
          <w:szCs w:val="28"/>
        </w:rPr>
        <w:t>,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1998-12-25(10).</w:t>
      </w:r>
    </w:p>
    <w:p w14:paraId="27001A5C">
      <w:pPr>
        <w:pStyle w:val="13"/>
        <w:spacing w:after="0" w:line="50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d.标准</w:t>
      </w:r>
      <w:r>
        <w:rPr>
          <w:rFonts w:ascii="Times New Roman" w:hAnsi="Times New Roman" w:cs="Times New Roman"/>
          <w:sz w:val="28"/>
          <w:szCs w:val="28"/>
        </w:rPr>
        <w:t>(包括国际标准、国家标准、规范、法规等)</w:t>
      </w:r>
    </w:p>
    <w:p w14:paraId="551CA602">
      <w:pPr>
        <w:spacing w:after="0" w:line="500" w:lineRule="exact"/>
        <w:jc w:val="both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[序号] 主要责任者.文献题名：其他题名信息[文献类型标识/文献载体标识]. 其他责任者.版本项.出版地:出版者,出版年:引文页码.</w:t>
      </w:r>
    </w:p>
    <w:p w14:paraId="6259A802">
      <w:pPr>
        <w:pStyle w:val="13"/>
        <w:spacing w:after="0" w:line="500" w:lineRule="exact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[7] 全国信息与文献标准化技术委员会.信息与文献 都柏林核心元数据元素集:GB/T 25100-2010[S].北京：中国标准出版社,2010:2-3.</w:t>
      </w:r>
    </w:p>
    <w:p w14:paraId="5232F88A">
      <w:pPr>
        <w:pStyle w:val="13"/>
        <w:spacing w:after="0" w:line="500" w:lineRule="exact"/>
        <w:ind w:firstLine="560" w:firstLineChars="200"/>
        <w:jc w:val="both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e.专利</w:t>
      </w:r>
    </w:p>
    <w:p w14:paraId="26E0B193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专利申请者或所有者.专利题名:专利编号[文献类型标识/文献载体标识].公告日期或公布日期[引用日期].</w:t>
      </w:r>
    </w:p>
    <w:p w14:paraId="145EBBEE">
      <w:pPr>
        <w:pStyle w:val="13"/>
        <w:spacing w:after="0" w:line="500" w:lineRule="exact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[8]姜锡洲.一种温热外敷药制备方案:88105607.3[P].1989-07-26.</w:t>
      </w:r>
    </w:p>
    <w:p w14:paraId="0F398CEC">
      <w:pPr>
        <w:pStyle w:val="13"/>
        <w:spacing w:after="0" w:line="500" w:lineRule="exact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[9]西安电子科技大学.光折变自适应光外差探测方法:01128777.2[P/OL].（2002-03-06） [2002--05-28].</w:t>
      </w:r>
    </w:p>
    <w:p w14:paraId="075A800A">
      <w:pPr>
        <w:pStyle w:val="13"/>
        <w:spacing w:after="0" w:line="500" w:lineRule="exact"/>
        <w:ind w:firstLine="560" w:firstLineChars="200"/>
        <w:jc w:val="both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f.档案</w:t>
      </w:r>
    </w:p>
    <w:p w14:paraId="301222AB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主要责任者.文献题名:原件日期[文献类型标识/文献载体标识].收藏地:收藏单位(收藏编号)：起止页码.</w:t>
      </w:r>
    </w:p>
    <w:p w14:paraId="5FC0BC20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</w:t>
      </w:r>
      <w:r>
        <w:rPr>
          <w:rFonts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0] 国家档案馆.国务院外国专家局的报告:1958-12-11[A].呼和浩特:内蒙古自治区档案馆(全宗252,目录1,卷宗57):65－67. </w:t>
      </w:r>
    </w:p>
    <w:p w14:paraId="5F7E64AA">
      <w:pPr>
        <w:pStyle w:val="13"/>
        <w:spacing w:after="0" w:line="50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g.古籍</w:t>
      </w:r>
      <w:r>
        <w:rPr>
          <w:rFonts w:hint="eastAsia" w:ascii="Times New Roman" w:hAnsi="Times New Roman" w:cs="Times New Roman"/>
          <w:sz w:val="28"/>
          <w:szCs w:val="28"/>
        </w:rPr>
        <w:t>(1911年以前出版、无现代版本但有据可查的善本)</w:t>
      </w:r>
    </w:p>
    <w:p w14:paraId="63152935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主要责任者.文献题名[O].其他责任者(包括校、勘、注、批等)刊行年代(古历纪年)及刊物机构(版本).收藏机构(任选).</w:t>
      </w:r>
    </w:p>
    <w:p w14:paraId="14087883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[11] 沈括.梦溪笔谈[O].元大德九年茶陵刊本.北京图书馆珍藏.</w:t>
      </w:r>
      <w:r>
        <w:rPr>
          <w:rFonts w:hint="eastAsia" w:ascii="Times New Roman" w:hAnsi="Times New Roman" w:eastAsia="楷体_GB2312" w:cs="Times New Roman"/>
          <w:sz w:val="28"/>
          <w:szCs w:val="28"/>
        </w:rPr>
        <w:cr/>
      </w:r>
      <w:r>
        <w:rPr>
          <w:rFonts w:hint="eastAsia" w:ascii="Times New Roman" w:hAnsi="Times New Roman" w:eastAsia="楷体_GB2312" w:cs="Times New Roman"/>
          <w:sz w:val="28"/>
          <w:szCs w:val="28"/>
        </w:rPr>
        <w:t>[12] 纪昀.纪文达公遗集:卷十六[O].清嘉庆年间刻本.</w:t>
      </w:r>
    </w:p>
    <w:p w14:paraId="167167DD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[13] 李复言.续幽怪录[O].明抄说集本.朱文钧藏.</w:t>
      </w:r>
    </w:p>
    <w:p w14:paraId="1B5BA875">
      <w:pPr>
        <w:pStyle w:val="13"/>
        <w:spacing w:after="0" w:line="500" w:lineRule="exact"/>
        <w:ind w:firstLine="560" w:firstLineChars="200"/>
        <w:jc w:val="both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h.各种未定义类型的文献</w:t>
      </w:r>
    </w:p>
    <w:p w14:paraId="5D12D07F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主要责任者.文献题名[Z].出版地:出版者,出版年.</w:t>
      </w:r>
    </w:p>
    <w:p w14:paraId="2D30E944">
      <w:pPr>
        <w:pStyle w:val="13"/>
        <w:spacing w:after="0" w:line="500" w:lineRule="exact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[14]张永禄.唐代长安词典[Z].西安：陕西人民出版社,1980.</w:t>
      </w:r>
    </w:p>
    <w:p w14:paraId="715B1176">
      <w:pPr>
        <w:pStyle w:val="13"/>
        <w:spacing w:after="0" w:line="500" w:lineRule="exact"/>
        <w:ind w:firstLine="560" w:firstLineChars="200"/>
        <w:jc w:val="both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i.电子文献</w:t>
      </w:r>
    </w:p>
    <w:p w14:paraId="58C28EFD">
      <w:pPr>
        <w:pStyle w:val="13"/>
        <w:spacing w:after="0" w:line="500" w:lineRule="exact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[序号] 主要责任者.文献题名：其他题名信息[文献类型标识/文献载体标识].(发表或更新日期)[引用日期].电子文献的出版或可获得地址..</w:t>
      </w:r>
    </w:p>
    <w:p w14:paraId="01A5A3BE">
      <w:pPr>
        <w:pStyle w:val="13"/>
        <w:spacing w:after="0" w:line="500" w:lineRule="exact"/>
        <w:ind w:left="560" w:hanging="560" w:hangingChars="200"/>
        <w:jc w:val="both"/>
        <w:rPr>
          <w:rFonts w:ascii="Times New Roman" w:hAnsi="Times New Roman" w:eastAsia="楷体_GB2312" w:cs="Times New Roman"/>
          <w:color w:val="0000FF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[15] 萧钰.出版业信息化迈入快车道[EB/OL].(2001-12-19)[2002-04-15].http://www.creadercom/news/ 20011219/ 2001121 90019.html.</w:t>
      </w:r>
    </w:p>
    <w:p w14:paraId="5E9DDDFB">
      <w:pPr>
        <w:pStyle w:val="13"/>
        <w:spacing w:after="0" w:line="500" w:lineRule="exact"/>
        <w:ind w:firstLine="562" w:firstLineChars="200"/>
        <w:jc w:val="both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2.外文文献</w:t>
      </w:r>
    </w:p>
    <w:p w14:paraId="4DECDDA3">
      <w:pPr>
        <w:pStyle w:val="13"/>
        <w:spacing w:after="0" w:line="500" w:lineRule="exact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各类外文文献的文后参考文献格式与中文示例相同；为了计算机检索方便，建议题名的首字母及各个实词的首字母大写，期刊的刊名等可用全称或按ISO 4规定的缩写格式。例：</w:t>
      </w:r>
      <w:r>
        <w:rPr>
          <w:rFonts w:hint="eastAsia" w:ascii="Times New Roman" w:hAnsi="Times New Roman" w:cs="Times New Roman"/>
          <w:sz w:val="28"/>
          <w:szCs w:val="28"/>
        </w:rPr>
        <w:cr/>
      </w:r>
      <w:r>
        <w:rPr>
          <w:rFonts w:hint="eastAsia" w:ascii="Times New Roman" w:hAnsi="Times New Roman" w:eastAsia="楷体_GB2312" w:cs="Times New Roman"/>
          <w:sz w:val="28"/>
          <w:szCs w:val="28"/>
        </w:rPr>
        <w:t>[16] JONES R M.Mechanics of Composite Materials[M].New York:McGraw Hill Book Company,1975:105-107.</w:t>
      </w:r>
    </w:p>
    <w:p w14:paraId="3D53683E">
      <w:pPr>
        <w:pStyle w:val="13"/>
        <w:spacing w:after="0" w:line="500" w:lineRule="exact"/>
        <w:ind w:left="560" w:leftChars="-1" w:hanging="562" w:hangingChars="201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[17] 加古舜治.园芸植物の器官と组织の培养[M].东京:诚文堂新光社,1978(昭和53年)：237-239.</w:t>
      </w:r>
    </w:p>
    <w:p w14:paraId="678DEC1F">
      <w:pPr>
        <w:pStyle w:val="13"/>
        <w:spacing w:after="0" w:line="500" w:lineRule="exact"/>
        <w:ind w:left="560" w:hanging="560" w:hanging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[18] HOPKINSON A.UNIMARC and Metadata: Dublin Core [EB/OL]. (1999-06-07)[1999-12-08].</w:t>
      </w:r>
    </w:p>
    <w:p w14:paraId="3B3CAEC7">
      <w:pPr>
        <w:pStyle w:val="13"/>
        <w:spacing w:after="0" w:line="50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http://www.ifla.org/IV/ifla64/138-74f.htm.</w:t>
      </w:r>
    </w:p>
    <w:p w14:paraId="457D8206">
      <w:pPr>
        <w:pStyle w:val="13"/>
        <w:spacing w:after="0" w:line="500" w:lineRule="exact"/>
        <w:ind w:left="560" w:hanging="560" w:hangingChars="200"/>
        <w:jc w:val="both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其他未尽事宜请参考国家标准《信息与文献  参考文献著录规则》（GB/T 7714—2015）。</w:t>
      </w:r>
    </w:p>
    <w:p w14:paraId="261023DF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（八）附录</w:t>
      </w:r>
      <w:r>
        <w:rPr>
          <w:rFonts w:hint="eastAsia" w:eastAsia="黑体"/>
          <w:sz w:val="32"/>
          <w:szCs w:val="24"/>
          <w:lang w:val="en-GB"/>
        </w:rPr>
        <w:t>（如无可省略）</w:t>
      </w:r>
    </w:p>
    <w:p w14:paraId="6909A277">
      <w:pPr>
        <w:pStyle w:val="18"/>
        <w:spacing w:after="0" w:line="500" w:lineRule="exact"/>
        <w:jc w:val="both"/>
      </w:pPr>
      <w:r>
        <w:rPr>
          <w:rFonts w:hint="eastAsia"/>
        </w:rPr>
        <w:t>附录在这里是指附在正文后面与正文有关的参考资料，包括调查问卷表、小组访谈的提纲、实验数据等资料。“附录”两字采用黑体三号加粗。其相关资料以附录形式出现，如附录一、附录二等。附录的正文建议用小四号宋体。附录的页码接续参考文献的页码。</w:t>
      </w:r>
    </w:p>
    <w:p w14:paraId="64BB3E41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（九）致谢</w:t>
      </w:r>
    </w:p>
    <w:p w14:paraId="0B618680">
      <w:pPr>
        <w:pStyle w:val="18"/>
        <w:spacing w:after="0" w:line="500" w:lineRule="exact"/>
        <w:jc w:val="both"/>
      </w:pPr>
      <w:r>
        <w:rPr>
          <w:rFonts w:hint="eastAsia"/>
        </w:rPr>
        <w:t>致谢主要是简述毕业论文作者完成本论文的体会，并对指导教师以及协助完成论文的有关人员表示谢意。“致谢”两字采用黑体三号加粗。致谢的正文建议用小四号宋体。致谢页不排页眉，不编页码，不署名，不标注日期。</w:t>
      </w:r>
    </w:p>
    <w:p w14:paraId="407EAE20">
      <w:pPr>
        <w:tabs>
          <w:tab w:val="left" w:pos="540"/>
        </w:tabs>
        <w:ind w:left="-2" w:leftChars="-1" w:firstLine="643" w:firstLineChars="200"/>
        <w:rPr>
          <w:rFonts w:ascii="黑体" w:hAnsi="黑体" w:eastAsia="黑体" w:cs="黑体"/>
          <w:b/>
          <w:bCs/>
          <w:sz w:val="32"/>
          <w:szCs w:val="32"/>
          <w:lang w:val="en-GB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GB"/>
        </w:rPr>
        <w:t>三、打印装订要求</w:t>
      </w:r>
    </w:p>
    <w:p w14:paraId="436B0DFA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（一）打印</w:t>
      </w:r>
    </w:p>
    <w:p w14:paraId="1BD250EA">
      <w:pPr>
        <w:ind w:firstLine="560" w:firstLineChars="200"/>
        <w:rPr>
          <w:sz w:val="28"/>
          <w:szCs w:val="24"/>
          <w:lang w:val="en-GB"/>
        </w:rPr>
      </w:pPr>
      <w:r>
        <w:rPr>
          <w:rFonts w:hint="eastAsia"/>
          <w:sz w:val="28"/>
          <w:szCs w:val="24"/>
          <w:lang w:val="en-GB"/>
        </w:rPr>
        <w:t>毕业论文采用国际标准A4型（210mm</w:t>
      </w:r>
      <w:r>
        <w:rPr>
          <w:rFonts w:hint="eastAsia" w:asciiTheme="minorEastAsia" w:hAnsiTheme="minorEastAsia"/>
          <w:sz w:val="28"/>
          <w:szCs w:val="24"/>
          <w:lang w:val="en-GB"/>
        </w:rPr>
        <w:t>×</w:t>
      </w:r>
      <w:r>
        <w:rPr>
          <w:rFonts w:hint="eastAsia"/>
          <w:sz w:val="28"/>
          <w:szCs w:val="24"/>
          <w:lang w:val="en-GB"/>
        </w:rPr>
        <w:t>297mm）打印纸或复印纸印制。毕业论文要求纵向打印，页边距的要求为：上（T）：2.54cm；下（B）：2.54cm；左（L）：3cm；右（R）：2.2cm。页脚需要设置页码。页码采用五号黑体，加粗居中放置，格式为：“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1,2,3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…</w:t>
      </w:r>
      <w:r>
        <w:rPr>
          <w:rFonts w:ascii="黑体" w:hAnsi="黑体" w:eastAsia="黑体"/>
          <w:sz w:val="21"/>
          <w:szCs w:val="21"/>
          <w:lang w:val="en-GB"/>
        </w:rPr>
        <w:t>”</w:t>
      </w:r>
      <w:r>
        <w:rPr>
          <w:rFonts w:hint="eastAsia"/>
          <w:sz w:val="28"/>
          <w:szCs w:val="24"/>
          <w:lang w:val="en-GB"/>
        </w:rPr>
        <w:t>。页码从正文（含注释、参考文献和附录）页开始标注。毕业</w:t>
      </w:r>
      <w:r>
        <w:rPr>
          <w:sz w:val="28"/>
          <w:szCs w:val="24"/>
          <w:lang w:val="en-GB"/>
        </w:rPr>
        <w:t>论文正文部分需双面打印，其他部分单面打印。</w:t>
      </w:r>
    </w:p>
    <w:p w14:paraId="2AA6C0AB">
      <w:pPr>
        <w:ind w:firstLine="643" w:firstLineChars="200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（二）装订</w:t>
      </w:r>
    </w:p>
    <w:p w14:paraId="5CED393A">
      <w:pPr>
        <w:tabs>
          <w:tab w:val="left" w:pos="540"/>
        </w:tabs>
        <w:spacing w:after="0" w:line="500" w:lineRule="exact"/>
        <w:ind w:left="-2" w:leftChars="-1" w:firstLine="560" w:firstLineChars="200"/>
        <w:jc w:val="both"/>
        <w:rPr>
          <w:sz w:val="28"/>
          <w:szCs w:val="24"/>
          <w:lang w:val="en-GB"/>
        </w:rPr>
      </w:pPr>
      <w:r>
        <w:rPr>
          <w:rFonts w:hint="eastAsia"/>
          <w:sz w:val="28"/>
          <w:szCs w:val="24"/>
          <w:lang w:val="en-GB"/>
        </w:rPr>
        <w:t>1．毕业论文装订按以下顺序进行：封面、成绩评定表、中文摘要（含中文关键词）、英文摘要（含英文关键词）、目录、正文、参考文献、附录、致谢。</w:t>
      </w:r>
    </w:p>
    <w:p w14:paraId="5A8CC232">
      <w:pPr>
        <w:tabs>
          <w:tab w:val="left" w:pos="540"/>
        </w:tabs>
        <w:spacing w:after="0" w:line="500" w:lineRule="exact"/>
        <w:ind w:left="-2" w:leftChars="-1" w:firstLine="560" w:firstLineChars="200"/>
        <w:jc w:val="both"/>
        <w:rPr>
          <w:sz w:val="28"/>
          <w:szCs w:val="24"/>
          <w:lang w:val="en-GB"/>
        </w:rPr>
      </w:pPr>
      <w:r>
        <w:rPr>
          <w:rFonts w:hint="eastAsia"/>
          <w:sz w:val="28"/>
          <w:szCs w:val="24"/>
          <w:lang w:val="en-GB"/>
        </w:rPr>
        <w:t>2．毕业论文的封面和封底用纸采用特殊A3规格180g/m2米黄色皮纹纸。应档案管理的要求，装订务必用胶装，不得使用订书钉等金属材料。</w:t>
      </w:r>
    </w:p>
    <w:p w14:paraId="752A3E33">
      <w:pPr>
        <w:spacing w:after="0" w:line="500" w:lineRule="exact"/>
        <w:ind w:firstLine="560" w:firstLineChars="200"/>
        <w:jc w:val="both"/>
        <w:rPr>
          <w:sz w:val="28"/>
          <w:szCs w:val="24"/>
          <w:lang w:val="en-GB"/>
        </w:rPr>
      </w:pPr>
      <w:r>
        <w:rPr>
          <w:rFonts w:hint="eastAsia"/>
          <w:sz w:val="28"/>
          <w:szCs w:val="24"/>
          <w:lang w:val="en-GB"/>
        </w:rPr>
        <w:t>3．每位学生论文定稿，按统一要求装订1份，</w:t>
      </w:r>
      <w:r>
        <w:rPr>
          <w:sz w:val="28"/>
          <w:szCs w:val="24"/>
          <w:lang w:val="en-GB"/>
        </w:rPr>
        <w:t>被评为优秀</w:t>
      </w:r>
      <w:r>
        <w:rPr>
          <w:rFonts w:hint="eastAsia"/>
          <w:sz w:val="28"/>
          <w:szCs w:val="24"/>
          <w:lang w:val="en-GB"/>
        </w:rPr>
        <w:t>论文</w:t>
      </w:r>
      <w:r>
        <w:rPr>
          <w:sz w:val="28"/>
          <w:szCs w:val="24"/>
          <w:lang w:val="en-GB"/>
        </w:rPr>
        <w:t>的需要</w:t>
      </w:r>
      <w:r>
        <w:rPr>
          <w:rFonts w:hint="eastAsia"/>
          <w:sz w:val="28"/>
          <w:szCs w:val="24"/>
          <w:lang w:val="en-GB"/>
        </w:rPr>
        <w:t>装订2份。</w:t>
      </w:r>
    </w:p>
    <w:p w14:paraId="4CF53C38">
      <w:pPr>
        <w:spacing w:after="0" w:line="500" w:lineRule="exact"/>
        <w:jc w:val="both"/>
        <w:rPr>
          <w:sz w:val="28"/>
          <w:szCs w:val="24"/>
          <w:lang w:val="en-GB"/>
        </w:rPr>
      </w:pPr>
    </w:p>
    <w:p w14:paraId="05A2F164">
      <w:pPr>
        <w:spacing w:line="400" w:lineRule="exact"/>
        <w:rPr>
          <w:rFonts w:eastAsia="黑体"/>
          <w:b/>
          <w:sz w:val="32"/>
          <w:szCs w:val="24"/>
          <w:lang w:val="en-GB"/>
        </w:rPr>
      </w:pPr>
    </w:p>
    <w:p w14:paraId="4155F96F">
      <w:pPr>
        <w:spacing w:line="400" w:lineRule="exact"/>
        <w:rPr>
          <w:rFonts w:eastAsia="黑体"/>
          <w:b/>
          <w:sz w:val="32"/>
          <w:szCs w:val="24"/>
          <w:lang w:val="en-GB"/>
        </w:rPr>
      </w:pPr>
    </w:p>
    <w:p w14:paraId="10C2E369">
      <w:pPr>
        <w:spacing w:line="400" w:lineRule="exact"/>
        <w:rPr>
          <w:rFonts w:eastAsia="黑体"/>
          <w:b/>
          <w:sz w:val="32"/>
          <w:szCs w:val="24"/>
          <w:lang w:val="en-GB"/>
        </w:rPr>
      </w:pPr>
      <w:r>
        <w:rPr>
          <w:rFonts w:hint="eastAsia" w:eastAsia="黑体"/>
          <w:b/>
          <w:sz w:val="32"/>
          <w:szCs w:val="24"/>
          <w:lang w:val="en-GB"/>
        </w:rPr>
        <w:t>本规范自20</w:t>
      </w:r>
      <w:r>
        <w:rPr>
          <w:rFonts w:hint="eastAsia" w:eastAsia="黑体"/>
          <w:b/>
          <w:sz w:val="32"/>
          <w:szCs w:val="24"/>
        </w:rPr>
        <w:t>20</w:t>
      </w:r>
      <w:r>
        <w:rPr>
          <w:rFonts w:hint="eastAsia" w:eastAsia="黑体"/>
          <w:b/>
          <w:sz w:val="32"/>
          <w:szCs w:val="24"/>
          <w:lang w:val="en-GB"/>
        </w:rPr>
        <w:t>年起执行。</w:t>
      </w:r>
    </w:p>
    <w:p w14:paraId="74953811">
      <w:pPr>
        <w:spacing w:line="400" w:lineRule="exact"/>
        <w:rPr>
          <w:rFonts w:eastAsia="黑体"/>
          <w:b/>
          <w:sz w:val="32"/>
          <w:szCs w:val="24"/>
          <w:lang w:val="en-GB"/>
        </w:rPr>
      </w:pPr>
      <w:r>
        <w:rPr>
          <w:rFonts w:hint="eastAsia" w:ascii="仿宋_GB2312" w:hAnsi="宋体" w:eastAsia="仿宋_GB2312"/>
          <w:b/>
          <w:i/>
          <w:sz w:val="30"/>
          <w:szCs w:val="30"/>
        </w:rPr>
        <w:t>说明：本规范适用于信息学院、统计与数学学院、地理与旅游学院和公共管理学院土地资源管理、房地产管理专业。</w:t>
      </w:r>
    </w:p>
    <w:p w14:paraId="5E58E641">
      <w:pPr>
        <w:spacing w:line="400" w:lineRule="exact"/>
        <w:rPr>
          <w:rFonts w:eastAsia="黑体"/>
          <w:b/>
          <w:sz w:val="32"/>
          <w:szCs w:val="24"/>
          <w:lang w:val="en-GB"/>
        </w:rPr>
      </w:pPr>
    </w:p>
    <w:p w14:paraId="3976E02F">
      <w:pPr>
        <w:spacing w:line="400" w:lineRule="exact"/>
        <w:rPr>
          <w:rFonts w:ascii="宋体" w:hAnsi="宋体"/>
          <w:lang w:val="en-GB"/>
        </w:rPr>
      </w:pPr>
    </w:p>
    <w:p w14:paraId="050CD3AF">
      <w:pPr>
        <w:spacing w:line="400" w:lineRule="exact"/>
        <w:rPr>
          <w:rFonts w:ascii="宋体" w:hAnsi="宋体"/>
          <w:b/>
          <w:sz w:val="28"/>
          <w:szCs w:val="28"/>
          <w:lang w:val="en-GB"/>
        </w:rPr>
      </w:pPr>
      <w:r>
        <w:rPr>
          <w:rFonts w:hint="eastAsia" w:ascii="宋体" w:hAnsi="宋体"/>
          <w:b/>
          <w:sz w:val="28"/>
          <w:szCs w:val="28"/>
          <w:lang w:val="en-GB"/>
        </w:rPr>
        <w:t>附件：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理工科</w:t>
      </w:r>
      <w:bookmarkStart w:id="1" w:name="_GoBack"/>
      <w:bookmarkEnd w:id="1"/>
      <w:r>
        <w:rPr>
          <w:rFonts w:hint="eastAsia" w:ascii="宋体" w:hAnsi="宋体"/>
          <w:b/>
          <w:sz w:val="28"/>
          <w:szCs w:val="28"/>
          <w:lang w:val="en-GB"/>
        </w:rPr>
        <w:t>本科毕业论文格式模板</w:t>
      </w:r>
    </w:p>
    <w:sectPr>
      <w:headerReference r:id="rId5" w:type="default"/>
      <w:footerReference r:id="rId6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07547"/>
      <w:docPartObj>
        <w:docPartGallery w:val="autotext"/>
      </w:docPartObj>
    </w:sdtPr>
    <w:sdtContent>
      <w:p w14:paraId="709D08DA"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19247807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45D0"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163B3"/>
    <w:multiLevelType w:val="multilevel"/>
    <w:tmpl w:val="60E163B3"/>
    <w:lvl w:ilvl="0" w:tentative="0">
      <w:start w:val="1"/>
      <w:numFmt w:val="japaneseCounting"/>
      <w:lvlText w:val="（%1）"/>
      <w:lvlJc w:val="left"/>
      <w:pPr>
        <w:ind w:left="1647" w:hanging="108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  <w:docVar w:name="KSO_WPS_MARK_KEY" w:val="991e8a01-e26f-4020-810d-9bf63e2ae94a"/>
  </w:docVars>
  <w:rsids>
    <w:rsidRoot w:val="00605039"/>
    <w:rsid w:val="000009C1"/>
    <w:rsid w:val="00002E0D"/>
    <w:rsid w:val="000431D8"/>
    <w:rsid w:val="000476ED"/>
    <w:rsid w:val="000579B8"/>
    <w:rsid w:val="00066CCC"/>
    <w:rsid w:val="00094FC6"/>
    <w:rsid w:val="000A494A"/>
    <w:rsid w:val="000A5965"/>
    <w:rsid w:val="000A774F"/>
    <w:rsid w:val="000D6E48"/>
    <w:rsid w:val="000E212A"/>
    <w:rsid w:val="000F4AD2"/>
    <w:rsid w:val="001105C9"/>
    <w:rsid w:val="00112841"/>
    <w:rsid w:val="001133C8"/>
    <w:rsid w:val="001312A8"/>
    <w:rsid w:val="0015658F"/>
    <w:rsid w:val="00165C0B"/>
    <w:rsid w:val="0016770C"/>
    <w:rsid w:val="001814EB"/>
    <w:rsid w:val="001929BF"/>
    <w:rsid w:val="00192AA0"/>
    <w:rsid w:val="001C06C2"/>
    <w:rsid w:val="001E08AB"/>
    <w:rsid w:val="001E7550"/>
    <w:rsid w:val="00201E58"/>
    <w:rsid w:val="0020256C"/>
    <w:rsid w:val="00216350"/>
    <w:rsid w:val="00217DC8"/>
    <w:rsid w:val="00232120"/>
    <w:rsid w:val="00232321"/>
    <w:rsid w:val="00253268"/>
    <w:rsid w:val="00260478"/>
    <w:rsid w:val="00267B60"/>
    <w:rsid w:val="00290C4B"/>
    <w:rsid w:val="002A0ADF"/>
    <w:rsid w:val="002A1049"/>
    <w:rsid w:val="002B018D"/>
    <w:rsid w:val="002B07E6"/>
    <w:rsid w:val="002C063B"/>
    <w:rsid w:val="002C3DF2"/>
    <w:rsid w:val="002C60DB"/>
    <w:rsid w:val="002C6C93"/>
    <w:rsid w:val="00305671"/>
    <w:rsid w:val="003347E2"/>
    <w:rsid w:val="003601B1"/>
    <w:rsid w:val="00377753"/>
    <w:rsid w:val="00396D8E"/>
    <w:rsid w:val="003A2D6D"/>
    <w:rsid w:val="003C64A8"/>
    <w:rsid w:val="003D71A9"/>
    <w:rsid w:val="003E0B00"/>
    <w:rsid w:val="003E5B1C"/>
    <w:rsid w:val="003F0466"/>
    <w:rsid w:val="003F6353"/>
    <w:rsid w:val="003F73C0"/>
    <w:rsid w:val="004118C4"/>
    <w:rsid w:val="00423BFD"/>
    <w:rsid w:val="00432BFF"/>
    <w:rsid w:val="00436D9A"/>
    <w:rsid w:val="004573B8"/>
    <w:rsid w:val="0047640E"/>
    <w:rsid w:val="00476D7F"/>
    <w:rsid w:val="004914F2"/>
    <w:rsid w:val="00493C9D"/>
    <w:rsid w:val="004B5754"/>
    <w:rsid w:val="004C43AA"/>
    <w:rsid w:val="004E15A8"/>
    <w:rsid w:val="004E1E96"/>
    <w:rsid w:val="004E54F3"/>
    <w:rsid w:val="004F4AC4"/>
    <w:rsid w:val="004F4D73"/>
    <w:rsid w:val="00501E0F"/>
    <w:rsid w:val="0053570F"/>
    <w:rsid w:val="00537DD1"/>
    <w:rsid w:val="005510DB"/>
    <w:rsid w:val="00572730"/>
    <w:rsid w:val="0057518B"/>
    <w:rsid w:val="00580062"/>
    <w:rsid w:val="00586B5C"/>
    <w:rsid w:val="0059774E"/>
    <w:rsid w:val="005A60D5"/>
    <w:rsid w:val="005B6EAF"/>
    <w:rsid w:val="005F040C"/>
    <w:rsid w:val="005F3B7F"/>
    <w:rsid w:val="006022AF"/>
    <w:rsid w:val="00605039"/>
    <w:rsid w:val="00605BAB"/>
    <w:rsid w:val="00611228"/>
    <w:rsid w:val="00665A49"/>
    <w:rsid w:val="00672706"/>
    <w:rsid w:val="00676F2E"/>
    <w:rsid w:val="00677DAF"/>
    <w:rsid w:val="006858BB"/>
    <w:rsid w:val="006B262A"/>
    <w:rsid w:val="006B6E82"/>
    <w:rsid w:val="006C0C57"/>
    <w:rsid w:val="006E1BC1"/>
    <w:rsid w:val="006F10D3"/>
    <w:rsid w:val="006F4B34"/>
    <w:rsid w:val="0071383B"/>
    <w:rsid w:val="00714845"/>
    <w:rsid w:val="00751DDF"/>
    <w:rsid w:val="00755A11"/>
    <w:rsid w:val="00795ECE"/>
    <w:rsid w:val="007B1776"/>
    <w:rsid w:val="00807855"/>
    <w:rsid w:val="00835405"/>
    <w:rsid w:val="0084390B"/>
    <w:rsid w:val="0085412C"/>
    <w:rsid w:val="0085661E"/>
    <w:rsid w:val="0085736C"/>
    <w:rsid w:val="00862A77"/>
    <w:rsid w:val="00895025"/>
    <w:rsid w:val="008A2620"/>
    <w:rsid w:val="008B222F"/>
    <w:rsid w:val="008B6D32"/>
    <w:rsid w:val="008F7B3A"/>
    <w:rsid w:val="0090367F"/>
    <w:rsid w:val="00906A57"/>
    <w:rsid w:val="009166DD"/>
    <w:rsid w:val="00920C85"/>
    <w:rsid w:val="00960222"/>
    <w:rsid w:val="009741AB"/>
    <w:rsid w:val="00981413"/>
    <w:rsid w:val="00994120"/>
    <w:rsid w:val="00995A35"/>
    <w:rsid w:val="009A0B06"/>
    <w:rsid w:val="009B0932"/>
    <w:rsid w:val="009C231C"/>
    <w:rsid w:val="009D3F8B"/>
    <w:rsid w:val="009E6859"/>
    <w:rsid w:val="00A01E65"/>
    <w:rsid w:val="00A141F3"/>
    <w:rsid w:val="00A177AF"/>
    <w:rsid w:val="00A24BBB"/>
    <w:rsid w:val="00A45E23"/>
    <w:rsid w:val="00A5424A"/>
    <w:rsid w:val="00A55AC5"/>
    <w:rsid w:val="00A73129"/>
    <w:rsid w:val="00AA46EB"/>
    <w:rsid w:val="00AA503B"/>
    <w:rsid w:val="00AB7D39"/>
    <w:rsid w:val="00AE36A0"/>
    <w:rsid w:val="00AF657B"/>
    <w:rsid w:val="00B05026"/>
    <w:rsid w:val="00B105C7"/>
    <w:rsid w:val="00B24F82"/>
    <w:rsid w:val="00B272EA"/>
    <w:rsid w:val="00B64589"/>
    <w:rsid w:val="00B70D9F"/>
    <w:rsid w:val="00B75D07"/>
    <w:rsid w:val="00B80B9C"/>
    <w:rsid w:val="00B81353"/>
    <w:rsid w:val="00B824E7"/>
    <w:rsid w:val="00B87E7B"/>
    <w:rsid w:val="00BB0CB8"/>
    <w:rsid w:val="00BB4994"/>
    <w:rsid w:val="00BC13BC"/>
    <w:rsid w:val="00BD20C5"/>
    <w:rsid w:val="00C12716"/>
    <w:rsid w:val="00C15A16"/>
    <w:rsid w:val="00C255AC"/>
    <w:rsid w:val="00C4279B"/>
    <w:rsid w:val="00C80345"/>
    <w:rsid w:val="00C86700"/>
    <w:rsid w:val="00CB4C7B"/>
    <w:rsid w:val="00CC4122"/>
    <w:rsid w:val="00CC449E"/>
    <w:rsid w:val="00CC7F7C"/>
    <w:rsid w:val="00CD2411"/>
    <w:rsid w:val="00CD5F2F"/>
    <w:rsid w:val="00CE0448"/>
    <w:rsid w:val="00CE1102"/>
    <w:rsid w:val="00D0368C"/>
    <w:rsid w:val="00D137AE"/>
    <w:rsid w:val="00D45F0F"/>
    <w:rsid w:val="00D764E5"/>
    <w:rsid w:val="00D80D57"/>
    <w:rsid w:val="00D83F42"/>
    <w:rsid w:val="00D90A8C"/>
    <w:rsid w:val="00D9744E"/>
    <w:rsid w:val="00DA732C"/>
    <w:rsid w:val="00DB1C2D"/>
    <w:rsid w:val="00DB63A2"/>
    <w:rsid w:val="00DD206A"/>
    <w:rsid w:val="00DF2910"/>
    <w:rsid w:val="00E23F8E"/>
    <w:rsid w:val="00E3389A"/>
    <w:rsid w:val="00E55ADC"/>
    <w:rsid w:val="00E66863"/>
    <w:rsid w:val="00E80730"/>
    <w:rsid w:val="00E95BE0"/>
    <w:rsid w:val="00EA37B3"/>
    <w:rsid w:val="00EA713C"/>
    <w:rsid w:val="00EC05A9"/>
    <w:rsid w:val="00ED755B"/>
    <w:rsid w:val="00EF0AD4"/>
    <w:rsid w:val="00F1171C"/>
    <w:rsid w:val="00F1381F"/>
    <w:rsid w:val="00F178D8"/>
    <w:rsid w:val="00F2172A"/>
    <w:rsid w:val="00F27065"/>
    <w:rsid w:val="00F273F5"/>
    <w:rsid w:val="00F31E7D"/>
    <w:rsid w:val="00F40E0E"/>
    <w:rsid w:val="00F5527F"/>
    <w:rsid w:val="00F806C5"/>
    <w:rsid w:val="00FA104E"/>
    <w:rsid w:val="00FA46F7"/>
    <w:rsid w:val="00FB7395"/>
    <w:rsid w:val="00FD0E8F"/>
    <w:rsid w:val="00FD4D77"/>
    <w:rsid w:val="00FF6B7F"/>
    <w:rsid w:val="00FF6CA1"/>
    <w:rsid w:val="02027B7F"/>
    <w:rsid w:val="138208B3"/>
    <w:rsid w:val="428A6A29"/>
    <w:rsid w:val="53540991"/>
    <w:rsid w:val="55974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8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39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annotation text"/>
    <w:basedOn w:val="1"/>
    <w:link w:val="27"/>
    <w:qFormat/>
    <w:uiPriority w:val="0"/>
    <w:rPr>
      <w:szCs w:val="22"/>
    </w:rPr>
  </w:style>
  <w:style w:type="paragraph" w:styleId="1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4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Subtitle"/>
    <w:basedOn w:val="1"/>
    <w:next w:val="1"/>
    <w:link w:val="46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8">
    <w:name w:val="Body Text Indent 3"/>
    <w:basedOn w:val="1"/>
    <w:link w:val="31"/>
    <w:qFormat/>
    <w:uiPriority w:val="0"/>
    <w:pPr>
      <w:spacing w:line="440" w:lineRule="exact"/>
      <w:ind w:firstLine="554" w:firstLineChars="198"/>
    </w:pPr>
    <w:rPr>
      <w:sz w:val="28"/>
      <w:szCs w:val="24"/>
      <w:lang w:val="en-GB"/>
    </w:rPr>
  </w:style>
  <w:style w:type="paragraph" w:styleId="19">
    <w:name w:val="Title"/>
    <w:basedOn w:val="1"/>
    <w:next w:val="1"/>
    <w:link w:val="3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paragraph" w:styleId="20">
    <w:name w:val="annotation subject"/>
    <w:basedOn w:val="12"/>
    <w:next w:val="12"/>
    <w:link w:val="34"/>
    <w:semiHidden/>
    <w:unhideWhenUsed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  <w:iCs/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纯文本 Char"/>
    <w:link w:val="13"/>
    <w:qFormat/>
    <w:uiPriority w:val="0"/>
    <w:rPr>
      <w:rFonts w:ascii="宋体" w:hAnsi="Courier New" w:cs="Courier New"/>
      <w:szCs w:val="21"/>
    </w:rPr>
  </w:style>
  <w:style w:type="character" w:customStyle="1" w:styleId="27">
    <w:name w:val="批注文字 Char"/>
    <w:link w:val="12"/>
    <w:qFormat/>
    <w:uiPriority w:val="0"/>
  </w:style>
  <w:style w:type="character" w:customStyle="1" w:styleId="28">
    <w:name w:val="页眉 Char"/>
    <w:basedOn w:val="22"/>
    <w:link w:val="1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9">
    <w:name w:val="纯文本 Char1"/>
    <w:basedOn w:val="2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0">
    <w:name w:val="批注文字 Char1"/>
    <w:basedOn w:val="2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1">
    <w:name w:val="正文文本缩进 3 Char"/>
    <w:basedOn w:val="22"/>
    <w:link w:val="18"/>
    <w:qFormat/>
    <w:uiPriority w:val="0"/>
    <w:rPr>
      <w:rFonts w:ascii="Times New Roman" w:hAnsi="Times New Roman" w:eastAsia="宋体" w:cs="Times New Roman"/>
      <w:sz w:val="28"/>
      <w:szCs w:val="24"/>
      <w:lang w:val="en-GB"/>
    </w:rPr>
  </w:style>
  <w:style w:type="character" w:customStyle="1" w:styleId="32">
    <w:name w:val="标题 1 Char"/>
    <w:basedOn w:val="22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3">
    <w:name w:val="标题 Char"/>
    <w:basedOn w:val="22"/>
    <w:link w:val="19"/>
    <w:qFormat/>
    <w:uiPriority w:val="10"/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34">
    <w:name w:val="批注主题 Char"/>
    <w:basedOn w:val="27"/>
    <w:link w:val="2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5">
    <w:name w:val="批注框文本 Char"/>
    <w:basedOn w:val="22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basedOn w:val="22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标题 2 Char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标题 3 Char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40">
    <w:name w:val="标题 4 Char"/>
    <w:basedOn w:val="22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41">
    <w:name w:val="标题 5 Char"/>
    <w:basedOn w:val="22"/>
    <w:link w:val="6"/>
    <w:semiHidden/>
    <w:qFormat/>
    <w:uiPriority w:val="9"/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42">
    <w:name w:val="标题 6 Char"/>
    <w:basedOn w:val="2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43">
    <w:name w:val="标题 7 Char"/>
    <w:basedOn w:val="2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character" w:customStyle="1" w:styleId="44">
    <w:name w:val="标题 8 Char"/>
    <w:basedOn w:val="22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character" w:customStyle="1" w:styleId="45">
    <w:name w:val="标题 9 Char"/>
    <w:basedOn w:val="22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customStyle="1" w:styleId="46">
    <w:name w:val="副标题 Char"/>
    <w:basedOn w:val="22"/>
    <w:link w:val="1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4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48">
    <w:name w:val="Quote"/>
    <w:basedOn w:val="1"/>
    <w:next w:val="1"/>
    <w:link w:val="49"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Char"/>
    <w:basedOn w:val="22"/>
    <w:link w:val="4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0">
    <w:name w:val="Intense Quote"/>
    <w:basedOn w:val="1"/>
    <w:next w:val="1"/>
    <w:link w:val="51"/>
    <w:qFormat/>
    <w:uiPriority w:val="30"/>
    <w:pPr>
      <w:pBdr>
        <w:left w:val="single" w:color="4F81BD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51">
    <w:name w:val="明显引用 Char"/>
    <w:basedOn w:val="22"/>
    <w:link w:val="50"/>
    <w:qFormat/>
    <w:uiPriority w:val="30"/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2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Intense Emphasis"/>
    <w:basedOn w:val="22"/>
    <w:qFormat/>
    <w:uiPriority w:val="21"/>
    <w:rPr>
      <w:b/>
      <w:bCs/>
      <w:i/>
      <w:iCs/>
    </w:rPr>
  </w:style>
  <w:style w:type="character" w:customStyle="1" w:styleId="54">
    <w:name w:val="Subtle Reference"/>
    <w:basedOn w:val="22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5">
    <w:name w:val="Intense Reference"/>
    <w:basedOn w:val="22"/>
    <w:qFormat/>
    <w:uiPriority w:val="32"/>
    <w:rPr>
      <w:b/>
      <w:bCs/>
      <w:smallCaps/>
      <w:spacing w:val="5"/>
      <w:u w:val="single"/>
    </w:rPr>
  </w:style>
  <w:style w:type="character" w:customStyle="1" w:styleId="56">
    <w:name w:val="Book Title"/>
    <w:basedOn w:val="22"/>
    <w:qFormat/>
    <w:uiPriority w:val="33"/>
    <w:rPr>
      <w:b/>
      <w:bCs/>
      <w:smallCaps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A1E8-93E7-4A9D-9FC5-789562554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4392</Words>
  <Characters>5277</Characters>
  <Lines>39</Lines>
  <Paragraphs>11</Paragraphs>
  <TotalTime>5</TotalTime>
  <ScaleCrop>false</ScaleCrop>
  <LinksUpToDate>false</LinksUpToDate>
  <CharactersWithSpaces>5365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2020-01-08T07:06:00Z</dcterms:created>
  <dc:creator>微软用户</dc:creator>
  <cp:lastModifiedBy>LENOVO</cp:lastModifiedBy>
  <cp:lastPrinted>2019-12-16T02:52:00Z</cp:lastPrinted>
  <dcterms:modified xsi:type="dcterms:W3CDTF">2025-05-15T01:22:35Z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85103A10D06E420CA27033BE29585F62_13</vt:lpwstr>
  </property>
  <property fmtid="{D5CDD505-2E9C-101B-9397-08002B2CF9AE}" pid="4" name="KSOTemplateDocerSaveRecord">
    <vt:lpwstr>eyJoZGlkIjoiOTBkMmFmM2M3MTMzOWIxOWQzMmIxYmU0ODc2YmU1MTEiLCJ1c2VySWQiOiIxNjMyMjIzNDY0In0=</vt:lpwstr>
  </property>
</Properties>
</file>